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3DC4" w14:textId="77777777" w:rsidR="000F07A6" w:rsidRPr="000F07A6" w:rsidRDefault="000F07A6" w:rsidP="000F07A6">
      <w:pPr>
        <w:rPr>
          <w:b/>
          <w:bCs/>
        </w:rPr>
      </w:pPr>
      <w:r w:rsidRPr="000F07A6">
        <w:rPr>
          <w:b/>
          <w:bCs/>
        </w:rPr>
        <w:t>[Zgłoszenie aktualizacyjne]</w:t>
      </w:r>
    </w:p>
    <w:p w14:paraId="095870F5" w14:textId="77777777" w:rsidR="000F07A6" w:rsidRDefault="000F07A6" w:rsidP="000F07A6">
      <w:r>
        <w:t xml:space="preserve">W nawiązaniu do przekazanego wcześniej zawiadomienia dotyczącego naruszenia ochrony danych osobowych w systemie naszego dostawcy – </w:t>
      </w:r>
      <w:proofErr w:type="spellStart"/>
      <w:r>
        <w:t>MyDr</w:t>
      </w:r>
      <w:proofErr w:type="spellEnd"/>
      <w:r>
        <w:t xml:space="preserve"> sp. z o.o. – przekazujemy aktualizację informacji dotyczących przedmiotowego zdarzenia.</w:t>
      </w:r>
    </w:p>
    <w:p w14:paraId="20F217EF" w14:textId="77777777" w:rsidR="000F07A6" w:rsidRDefault="000F07A6" w:rsidP="000F07A6">
      <w:r>
        <w:t>Zgodnie z aktualnie posiadanymi przez nas informacjami nie stwierdzono dotychczas, aby dane objęte incydentem zostały publicznie udostępnione w Internecie. Nie posiadamy również potwierdzonych informacji wskazujących na wykorzystanie tych danych do popełnienia oszustw lub innych nadużyć.</w:t>
      </w:r>
    </w:p>
    <w:p w14:paraId="028CF6C2" w14:textId="77777777" w:rsidR="000F07A6" w:rsidRDefault="000F07A6" w:rsidP="000F07A6">
      <w:r>
        <w:t xml:space="preserve">Powyższe nie zmienia faktu, że w ramach incydentu doszło do nieuprawnionego dostępu do środowiska </w:t>
      </w:r>
      <w:proofErr w:type="spellStart"/>
      <w:r>
        <w:t>MyDr</w:t>
      </w:r>
      <w:proofErr w:type="spellEnd"/>
      <w:r>
        <w:t xml:space="preserve"> i skopiowania danych objętych naruszeniem. Nie można również wykluczyć ich wykorzystania w przyszłości, dlatego przekazane wcześniej zalecenia dotyczące zachowania ostrożności oraz podjęcia działań mitygujących ryzyko pozostają aktualne.</w:t>
      </w:r>
    </w:p>
    <w:p w14:paraId="74E3162A" w14:textId="77777777" w:rsidR="000F07A6" w:rsidRDefault="000F07A6" w:rsidP="000F07A6">
      <w:r>
        <w:t>W wyniku dalszych ustaleń doprecyzowaliśmy kategorie osób oraz zakres danych objętych naruszeniem.</w:t>
      </w:r>
    </w:p>
    <w:p w14:paraId="46D6311C" w14:textId="77777777" w:rsidR="000F07A6" w:rsidRDefault="000F07A6" w:rsidP="000F07A6">
      <w:r>
        <w:t>Dane pracowników</w:t>
      </w:r>
    </w:p>
    <w:p w14:paraId="2226E6A6" w14:textId="77777777" w:rsidR="000F07A6" w:rsidRDefault="000F07A6" w:rsidP="000F07A6">
      <w:r>
        <w:t>Oprócz danych pacjentów naruszenie objęło również dane części pracowników/personelu placówki.</w:t>
      </w:r>
    </w:p>
    <w:p w14:paraId="496B4239" w14:textId="77777777" w:rsidR="000F07A6" w:rsidRDefault="000F07A6" w:rsidP="000F07A6">
      <w:r>
        <w:t>W odniesieniu do pracowników/personelu naruszeniem mogły zostać objęte następujące dane: imię, nazwisko, numer telefonu, adres e-mail, data urodzenia, numer prawa wykonywania zawodu oraz – w przypadku osób, których dane obejmowały tę informację – numer PESEL.</w:t>
      </w:r>
    </w:p>
    <w:p w14:paraId="32D86F55" w14:textId="77777777" w:rsidR="000F07A6" w:rsidRDefault="000F07A6" w:rsidP="000F07A6">
      <w:r>
        <w:t>W odniesieniu do pracowników/personelu, przeprowadzona przez nas analiza wykazała możliwość wystąpienia wysokiego ryzyka naruszenia praw lub wolności.</w:t>
      </w:r>
    </w:p>
    <w:p w14:paraId="3433D590" w14:textId="77777777" w:rsidR="000F07A6" w:rsidRDefault="000F07A6" w:rsidP="000F07A6">
      <w:r>
        <w:t>Dane osób upoważnionych</w:t>
      </w:r>
    </w:p>
    <w:p w14:paraId="4394CC4E" w14:textId="77777777" w:rsidR="000F07A6" w:rsidRDefault="000F07A6" w:rsidP="000F07A6">
      <w:r>
        <w:t>W wyniku dalszej weryfikacji ustaliliśmy, że w zasobie naszej placówki objętym naruszeniem nie odnotowano danych osób upoważnionych przez pacjentów do dostępu do dokumentacji medycznej lub informacji o stanie zdrowia.</w:t>
      </w:r>
    </w:p>
    <w:p w14:paraId="3E6EA1C1" w14:textId="77777777" w:rsidR="000F07A6" w:rsidRDefault="000F07A6" w:rsidP="000F07A6">
      <w:r>
        <w:t>Naruszenie mogło natomiast objąć dane przedstawicieli ustawowych/opiekunów prawnych pacjentów małoletnich, których dane znajdowały się w zasobie objętym naruszeniem. W odniesieniu do tych osób naruszeniem mogły zostać objęte następujące dane: imię, nazwisko, numer telefonu, adres e-mail, data urodzenia, numer PESEL oraz adres.</w:t>
      </w:r>
    </w:p>
    <w:p w14:paraId="354045A7" w14:textId="77777777" w:rsidR="000F07A6" w:rsidRDefault="000F07A6" w:rsidP="000F07A6">
      <w:r>
        <w:t>Nasza placówka w dalszym ciągu pozostaje do Państwa dyspozycji i odpowiada na pytania związane z przedmiotowym naruszeniem.</w:t>
      </w:r>
    </w:p>
    <w:p w14:paraId="7DBCD7A7" w14:textId="77777777" w:rsidR="000F07A6" w:rsidRDefault="000F07A6" w:rsidP="000F07A6">
      <w:r>
        <w:lastRenderedPageBreak/>
        <w:t xml:space="preserve">W przypadku pytań dotyczących ochrony danych osobowych lub przedmiotowego zdarzenia można kontaktować się z Inspektorem Ochrony Danych, a także z kontrahentem </w:t>
      </w:r>
      <w:proofErr w:type="spellStart"/>
      <w:r>
        <w:t>MyDr</w:t>
      </w:r>
      <w:proofErr w:type="spellEnd"/>
      <w:r>
        <w:t xml:space="preserve"> na wskazane w poprzednim komunikacie kanały kontaktu.</w:t>
      </w:r>
    </w:p>
    <w:p w14:paraId="50AA2684" w14:textId="77777777" w:rsidR="000F07A6" w:rsidRDefault="000F07A6" w:rsidP="000F07A6">
      <w:r>
        <w:t xml:space="preserve">Administrator prowadzi równocześnie dalszą ocenę podmiotu przetwarzającego </w:t>
      </w:r>
      <w:proofErr w:type="spellStart"/>
      <w:r>
        <w:t>MyDr</w:t>
      </w:r>
      <w:proofErr w:type="spellEnd"/>
      <w:r>
        <w:t>, obejmującą w szczególności ocenę stosowanych przez ten podmiot środków technicznych i organizacyjnych oraz zapewnianych gwarancji bezpieczeństwa przetwarzania danych osobowych.</w:t>
      </w:r>
    </w:p>
    <w:p w14:paraId="79CFBF29" w14:textId="2A9471BE" w:rsidR="000C07C2" w:rsidRPr="00F773E1" w:rsidRDefault="000F07A6" w:rsidP="000F07A6">
      <w:r>
        <w:t>Udzielając niniejszej informacji, dziękujemy za dotychczasowe zrozumienie i współpracę. Liczymy, że podjęte przez nas działania, jak również środki ostrożności podejmowane indywidualnie przez każdą z osób, których dane dotyczą, pozwolą ograniczyć ryzyko wystąpienia negatywnych skutków przedmiotowego naruszenia.</w:t>
      </w:r>
    </w:p>
    <w:sectPr w:rsidR="000C07C2" w:rsidRPr="00F773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3A9"/>
    <w:rsid w:val="000C07C2"/>
    <w:rsid w:val="000F07A6"/>
    <w:rsid w:val="001B1331"/>
    <w:rsid w:val="0022571C"/>
    <w:rsid w:val="003B0DB2"/>
    <w:rsid w:val="003B14B8"/>
    <w:rsid w:val="00442F73"/>
    <w:rsid w:val="005E1EA4"/>
    <w:rsid w:val="00601D92"/>
    <w:rsid w:val="006250D4"/>
    <w:rsid w:val="006356AF"/>
    <w:rsid w:val="00697033"/>
    <w:rsid w:val="006C4FA0"/>
    <w:rsid w:val="007F53A9"/>
    <w:rsid w:val="0088118D"/>
    <w:rsid w:val="0098330B"/>
    <w:rsid w:val="00A97132"/>
    <w:rsid w:val="00B229AE"/>
    <w:rsid w:val="00CB0FF1"/>
    <w:rsid w:val="00E315B4"/>
    <w:rsid w:val="00EC78B6"/>
    <w:rsid w:val="00F773E1"/>
    <w:rsid w:val="00FC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20453"/>
  <w15:chartTrackingRefBased/>
  <w15:docId w15:val="{71644037-F3C7-4C65-8DF9-FD41EEA8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5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5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53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5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5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5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5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5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5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5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5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5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53A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53A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53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53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53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53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5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5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5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5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5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53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53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53A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5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53A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53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426</Words>
  <Characters>2561</Characters>
  <Application>Microsoft Office Word</Application>
  <DocSecurity>0</DocSecurity>
  <Lines>21</Lines>
  <Paragraphs>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Jamano Jamano</dc:creator>
  <cp:keywords/>
  <dc:description/>
  <cp:lastModifiedBy>Jamano Jamano</cp:lastModifiedBy>
  <cp:revision>11</cp:revision>
  <dcterms:created xsi:type="dcterms:W3CDTF">2026-10-23T10:04:00Z</dcterms:created>
  <dcterms:modified xsi:type="dcterms:W3CDTF">2026-10-23T10:30:00Z</dcterms:modified>
</cp:coreProperties>
</file>